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6B" w:rsidRPr="00717FD1" w:rsidRDefault="005831A8" w:rsidP="00FD2F90">
      <w:pPr>
        <w:jc w:val="center"/>
        <w:rPr>
          <w:rFonts w:ascii="Verdana" w:hAnsi="Verdana"/>
          <w:b/>
          <w:sz w:val="44"/>
          <w:szCs w:val="44"/>
        </w:rPr>
      </w:pPr>
      <w:r w:rsidRPr="00717FD1">
        <w:rPr>
          <w:rFonts w:ascii="Verdana" w:hAnsi="Verdana"/>
          <w:b/>
          <w:sz w:val="44"/>
          <w:szCs w:val="44"/>
        </w:rPr>
        <w:t xml:space="preserve">P  </w:t>
      </w:r>
      <w:proofErr w:type="gramStart"/>
      <w:r w:rsidRPr="00717FD1">
        <w:rPr>
          <w:rFonts w:ascii="Verdana" w:hAnsi="Verdana"/>
          <w:b/>
          <w:sz w:val="44"/>
          <w:szCs w:val="44"/>
        </w:rPr>
        <w:t>R  O</w:t>
      </w:r>
      <w:proofErr w:type="gramEnd"/>
      <w:r w:rsidRPr="00717FD1">
        <w:rPr>
          <w:rFonts w:ascii="Verdana" w:hAnsi="Verdana"/>
          <w:b/>
          <w:sz w:val="44"/>
          <w:szCs w:val="44"/>
        </w:rPr>
        <w:t xml:space="preserve">  G  R  A  M</w:t>
      </w:r>
    </w:p>
    <w:p w:rsidR="00717FD1" w:rsidRDefault="00BF2356" w:rsidP="00BF2356">
      <w:pPr>
        <w:ind w:right="1440" w:firstLine="2160"/>
        <w:jc w:val="center"/>
        <w:rPr>
          <w:rFonts w:ascii="Verdana" w:hAnsi="Verdana"/>
        </w:rPr>
      </w:pPr>
      <w:r w:rsidRPr="00BF2356">
        <w:rPr>
          <w:rFonts w:ascii="Verdana" w:hAnsi="Verdana"/>
        </w:rPr>
        <w:t xml:space="preserve">EURAXESS </w:t>
      </w:r>
      <w:r w:rsidR="002566F6">
        <w:rPr>
          <w:rFonts w:ascii="Verdana" w:hAnsi="Verdana"/>
        </w:rPr>
        <w:t>Career Development tools</w:t>
      </w:r>
      <w:r w:rsidRPr="00BF2356">
        <w:rPr>
          <w:rFonts w:ascii="Verdana" w:hAnsi="Verdana"/>
        </w:rPr>
        <w:t xml:space="preserve"> – </w:t>
      </w:r>
      <w:r>
        <w:rPr>
          <w:rFonts w:ascii="Verdana" w:hAnsi="Verdana"/>
        </w:rPr>
        <w:t>online</w:t>
      </w:r>
      <w:r w:rsidR="00F0180C">
        <w:rPr>
          <w:rFonts w:ascii="Verdana" w:hAnsi="Verdana"/>
        </w:rPr>
        <w:t xml:space="preserve"> session</w:t>
      </w:r>
      <w:r>
        <w:rPr>
          <w:rFonts w:ascii="Verdana" w:hAnsi="Verdana"/>
        </w:rPr>
        <w:t xml:space="preserve">, </w:t>
      </w:r>
      <w:r w:rsidR="002566F6">
        <w:rPr>
          <w:rFonts w:ascii="Verdana" w:hAnsi="Verdana"/>
        </w:rPr>
        <w:t>25</w:t>
      </w:r>
      <w:r w:rsidRPr="00BF2356">
        <w:rPr>
          <w:rFonts w:ascii="Verdana" w:hAnsi="Verdana"/>
        </w:rPr>
        <w:t xml:space="preserve"> </w:t>
      </w:r>
      <w:r w:rsidR="002566F6">
        <w:rPr>
          <w:rFonts w:ascii="Verdana" w:hAnsi="Verdana"/>
        </w:rPr>
        <w:t>Oct</w:t>
      </w:r>
      <w:r w:rsidRPr="00BF2356">
        <w:rPr>
          <w:rFonts w:ascii="Verdana" w:hAnsi="Verdana"/>
        </w:rPr>
        <w:t xml:space="preserve"> 2023</w:t>
      </w:r>
    </w:p>
    <w:p w:rsidR="00BF2356" w:rsidRDefault="00BF2356" w:rsidP="00BF2356">
      <w:pPr>
        <w:ind w:right="1440" w:firstLine="2160"/>
        <w:rPr>
          <w:rFonts w:ascii="Verdana" w:hAnsi="Verdana"/>
        </w:rPr>
      </w:pPr>
    </w:p>
    <w:p w:rsidR="00BF2356" w:rsidRPr="00BF2356" w:rsidRDefault="00BF2356" w:rsidP="00380EDB">
      <w:pPr>
        <w:ind w:left="1710" w:right="1440"/>
        <w:rPr>
          <w:rFonts w:ascii="Verdana" w:hAnsi="Verdana"/>
          <w:lang w:val="bg-BG"/>
        </w:rPr>
      </w:pPr>
      <w:r>
        <w:rPr>
          <w:rFonts w:ascii="Verdana" w:hAnsi="Verdana"/>
        </w:rPr>
        <w:t>1</w:t>
      </w:r>
      <w:r w:rsidR="002566F6">
        <w:rPr>
          <w:rFonts w:ascii="Verdana" w:hAnsi="Verdana"/>
        </w:rPr>
        <w:t>3</w:t>
      </w:r>
      <w:r>
        <w:rPr>
          <w:rFonts w:ascii="Verdana" w:hAnsi="Verdana"/>
        </w:rPr>
        <w:t>.</w:t>
      </w:r>
      <w:r w:rsidR="002566F6">
        <w:rPr>
          <w:rFonts w:ascii="Verdana" w:hAnsi="Verdana"/>
        </w:rPr>
        <w:t>3</w:t>
      </w:r>
      <w:r>
        <w:rPr>
          <w:rFonts w:ascii="Verdana" w:hAnsi="Verdana"/>
        </w:rPr>
        <w:t xml:space="preserve">0 – </w:t>
      </w:r>
      <w:r w:rsidR="002566F6">
        <w:rPr>
          <w:rFonts w:ascii="Verdana" w:hAnsi="Verdana"/>
        </w:rPr>
        <w:t>What is EURAXESS and why it is helpful for researchers?</w:t>
      </w:r>
    </w:p>
    <w:p w:rsidR="005B2ECC" w:rsidRDefault="00BF2356" w:rsidP="00380EDB">
      <w:pPr>
        <w:ind w:left="1710" w:right="1440"/>
        <w:rPr>
          <w:rFonts w:ascii="Verdana" w:hAnsi="Verdana"/>
        </w:rPr>
      </w:pPr>
      <w:r>
        <w:rPr>
          <w:rFonts w:ascii="Verdana" w:hAnsi="Verdana"/>
        </w:rPr>
        <w:t>1</w:t>
      </w:r>
      <w:r w:rsidR="002566F6">
        <w:rPr>
          <w:rFonts w:ascii="Verdana" w:hAnsi="Verdana"/>
        </w:rPr>
        <w:t>3</w:t>
      </w:r>
      <w:r>
        <w:rPr>
          <w:rFonts w:ascii="Verdana" w:hAnsi="Verdana"/>
        </w:rPr>
        <w:t>.</w:t>
      </w:r>
      <w:r w:rsidR="002566F6">
        <w:rPr>
          <w:rFonts w:ascii="Verdana" w:hAnsi="Verdana"/>
        </w:rPr>
        <w:t>50</w:t>
      </w:r>
      <w:r w:rsidR="00796D2F"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 xml:space="preserve">– </w:t>
      </w:r>
      <w:r w:rsidR="005B2ECC">
        <w:rPr>
          <w:rFonts w:ascii="Verdana" w:hAnsi="Verdana"/>
        </w:rPr>
        <w:t>What I can find on EURAXESS portal?</w:t>
      </w:r>
    </w:p>
    <w:p w:rsidR="002566F6" w:rsidRPr="00FE697D" w:rsidRDefault="002566F6" w:rsidP="00F0180C">
      <w:pPr>
        <w:pStyle w:val="a6"/>
        <w:numPr>
          <w:ilvl w:val="0"/>
          <w:numId w:val="2"/>
        </w:numPr>
        <w:ind w:right="1440"/>
        <w:rPr>
          <w:rFonts w:ascii="Verdana" w:hAnsi="Verdana"/>
          <w:b/>
          <w:i/>
        </w:rPr>
      </w:pPr>
      <w:r w:rsidRPr="00FE697D">
        <w:rPr>
          <w:rFonts w:ascii="Verdana" w:hAnsi="Verdana"/>
        </w:rPr>
        <w:t xml:space="preserve">Presentation of the network portal </w:t>
      </w:r>
    </w:p>
    <w:p w:rsidR="00796D2F" w:rsidRPr="00380EDB" w:rsidRDefault="00796D2F" w:rsidP="00F0180C">
      <w:pPr>
        <w:pStyle w:val="a6"/>
        <w:numPr>
          <w:ilvl w:val="0"/>
          <w:numId w:val="2"/>
        </w:numPr>
        <w:ind w:right="1440"/>
        <w:rPr>
          <w:rFonts w:ascii="Verdana" w:hAnsi="Verdana"/>
          <w:i/>
        </w:rPr>
      </w:pPr>
      <w:r w:rsidRPr="00FE697D">
        <w:rPr>
          <w:rFonts w:ascii="Verdana" w:hAnsi="Verdana"/>
          <w:b/>
          <w:i/>
        </w:rPr>
        <w:t>Task 1</w:t>
      </w:r>
      <w:r w:rsidRPr="00FE697D">
        <w:rPr>
          <w:rFonts w:ascii="Verdana" w:hAnsi="Verdana"/>
          <w:i/>
        </w:rPr>
        <w:t xml:space="preserve"> – Which is the most resent job offer suitable for </w:t>
      </w:r>
      <w:r w:rsidR="002566F6" w:rsidRPr="00FE697D">
        <w:rPr>
          <w:rFonts w:ascii="Verdana" w:hAnsi="Verdana"/>
          <w:i/>
        </w:rPr>
        <w:t>a researcher in Biological Sciences</w:t>
      </w:r>
      <w:r w:rsidRPr="00FE697D">
        <w:rPr>
          <w:rFonts w:ascii="Verdana" w:hAnsi="Verdana"/>
          <w:i/>
        </w:rPr>
        <w:t>?</w:t>
      </w:r>
    </w:p>
    <w:p w:rsidR="00796D2F" w:rsidRPr="00380EDB" w:rsidRDefault="00796D2F" w:rsidP="00F0180C">
      <w:pPr>
        <w:pStyle w:val="a6"/>
        <w:numPr>
          <w:ilvl w:val="0"/>
          <w:numId w:val="2"/>
        </w:numPr>
        <w:ind w:right="1440"/>
        <w:rPr>
          <w:rFonts w:ascii="Verdana" w:hAnsi="Verdana"/>
          <w:i/>
        </w:rPr>
      </w:pPr>
      <w:r w:rsidRPr="00380EDB">
        <w:rPr>
          <w:rFonts w:ascii="Verdana" w:hAnsi="Verdana"/>
          <w:b/>
          <w:i/>
        </w:rPr>
        <w:t>Task 2</w:t>
      </w:r>
      <w:r w:rsidRPr="00380EDB">
        <w:rPr>
          <w:rFonts w:ascii="Verdana" w:hAnsi="Verdana"/>
          <w:i/>
        </w:rPr>
        <w:t xml:space="preserve"> </w:t>
      </w:r>
      <w:r w:rsidR="00380EDB" w:rsidRPr="00380EDB">
        <w:rPr>
          <w:rFonts w:ascii="Verdana" w:hAnsi="Verdana"/>
          <w:i/>
        </w:rPr>
        <w:t>–</w:t>
      </w:r>
      <w:r w:rsidRPr="00380EDB">
        <w:rPr>
          <w:rFonts w:ascii="Verdana" w:hAnsi="Verdana"/>
          <w:i/>
        </w:rPr>
        <w:t xml:space="preserve"> </w:t>
      </w:r>
      <w:r w:rsidR="00380EDB" w:rsidRPr="00380EDB">
        <w:rPr>
          <w:rFonts w:ascii="Verdana" w:hAnsi="Verdana"/>
          <w:i/>
        </w:rPr>
        <w:t>Is there on the portal any recorded webinars available for watching?</w:t>
      </w:r>
    </w:p>
    <w:p w:rsidR="003A09CA" w:rsidRDefault="00796D2F" w:rsidP="003A09CA">
      <w:pPr>
        <w:ind w:left="1710" w:right="1440"/>
        <w:rPr>
          <w:rFonts w:ascii="Verdana" w:hAnsi="Verdana"/>
        </w:rPr>
      </w:pPr>
      <w:r>
        <w:rPr>
          <w:rFonts w:ascii="Verdana" w:hAnsi="Verdana"/>
          <w:lang w:val="bg-BG"/>
        </w:rPr>
        <w:t>1</w:t>
      </w:r>
      <w:r w:rsidR="003A09CA">
        <w:rPr>
          <w:rFonts w:ascii="Verdana" w:hAnsi="Verdana"/>
        </w:rPr>
        <w:t>4</w:t>
      </w:r>
      <w:r>
        <w:rPr>
          <w:rFonts w:ascii="Verdana" w:hAnsi="Verdana"/>
          <w:lang w:val="bg-BG"/>
        </w:rPr>
        <w:t>.</w:t>
      </w:r>
      <w:r w:rsidR="003A09CA">
        <w:rPr>
          <w:rFonts w:ascii="Verdana" w:hAnsi="Verdana"/>
        </w:rPr>
        <w:t>20</w:t>
      </w:r>
      <w:r>
        <w:rPr>
          <w:rFonts w:ascii="Verdana" w:hAnsi="Verdana"/>
          <w:lang w:val="bg-BG"/>
        </w:rPr>
        <w:t xml:space="preserve"> </w:t>
      </w:r>
      <w:r w:rsidR="003A09CA">
        <w:rPr>
          <w:rFonts w:ascii="Verdana" w:hAnsi="Verdana"/>
        </w:rPr>
        <w:t xml:space="preserve">– </w:t>
      </w:r>
      <w:r w:rsidR="00DE6FAB">
        <w:rPr>
          <w:rFonts w:ascii="Verdana" w:hAnsi="Verdana"/>
        </w:rPr>
        <w:t xml:space="preserve">Can I benefit from </w:t>
      </w:r>
      <w:r w:rsidR="003A09CA">
        <w:rPr>
          <w:rFonts w:ascii="Verdana" w:hAnsi="Verdana"/>
        </w:rPr>
        <w:t>EURAXESS Mentoring programs</w:t>
      </w:r>
      <w:r w:rsidR="00DE6FAB">
        <w:rPr>
          <w:rFonts w:ascii="Verdana" w:hAnsi="Verdana"/>
        </w:rPr>
        <w:t>?</w:t>
      </w:r>
    </w:p>
    <w:p w:rsidR="003A09CA" w:rsidRPr="00745601" w:rsidRDefault="003A09CA" w:rsidP="003A09CA">
      <w:pPr>
        <w:pStyle w:val="a6"/>
        <w:numPr>
          <w:ilvl w:val="0"/>
          <w:numId w:val="4"/>
        </w:numPr>
        <w:ind w:right="1440"/>
        <w:rPr>
          <w:rFonts w:ascii="Verdana" w:hAnsi="Verdana"/>
        </w:rPr>
      </w:pPr>
      <w:r w:rsidRPr="00745601">
        <w:rPr>
          <w:rFonts w:ascii="Verdana" w:hAnsi="Verdana"/>
        </w:rPr>
        <w:t>EURAXESS Internship Program for refugee researchers</w:t>
      </w:r>
      <w:r>
        <w:rPr>
          <w:rFonts w:ascii="Verdana" w:hAnsi="Verdana"/>
        </w:rPr>
        <w:t xml:space="preserve"> </w:t>
      </w:r>
    </w:p>
    <w:p w:rsidR="005B4D09" w:rsidRPr="00DE6FAB" w:rsidRDefault="003A09CA" w:rsidP="003A09CA">
      <w:pPr>
        <w:pStyle w:val="a6"/>
        <w:numPr>
          <w:ilvl w:val="0"/>
          <w:numId w:val="4"/>
        </w:numPr>
        <w:ind w:right="1440"/>
        <w:rPr>
          <w:rFonts w:ascii="Verdana" w:hAnsi="Verdana"/>
          <w:i/>
        </w:rPr>
      </w:pPr>
      <w:proofErr w:type="spellStart"/>
      <w:r w:rsidRPr="003A09CA">
        <w:rPr>
          <w:rFonts w:ascii="Verdana" w:hAnsi="Verdana"/>
        </w:rPr>
        <w:t>ReBeCa</w:t>
      </w:r>
      <w:proofErr w:type="spellEnd"/>
      <w:r w:rsidRPr="003A09CA">
        <w:rPr>
          <w:rFonts w:ascii="Verdana" w:hAnsi="Verdana"/>
        </w:rPr>
        <w:t xml:space="preserve"> for EURAXSS mentoring program with industry </w:t>
      </w:r>
    </w:p>
    <w:p w:rsidR="00DE6FAB" w:rsidRPr="00DE6FAB" w:rsidRDefault="00DE6FAB" w:rsidP="003A09CA">
      <w:pPr>
        <w:pStyle w:val="a6"/>
        <w:numPr>
          <w:ilvl w:val="0"/>
          <w:numId w:val="4"/>
        </w:numPr>
        <w:ind w:right="1440"/>
        <w:rPr>
          <w:rFonts w:ascii="Verdana" w:hAnsi="Verdana"/>
          <w:i/>
        </w:rPr>
      </w:pPr>
      <w:r w:rsidRPr="00DE6FAB">
        <w:rPr>
          <w:rFonts w:ascii="Verdana" w:hAnsi="Verdana"/>
          <w:b/>
          <w:i/>
        </w:rPr>
        <w:t>Task</w:t>
      </w:r>
      <w:r w:rsidRPr="00DE6FAB">
        <w:rPr>
          <w:rFonts w:ascii="Verdana" w:hAnsi="Verdana"/>
          <w:i/>
        </w:rPr>
        <w:t xml:space="preserve"> – when will open the application for </w:t>
      </w:r>
      <w:proofErr w:type="spellStart"/>
      <w:r w:rsidRPr="00DE6FAB">
        <w:rPr>
          <w:rFonts w:ascii="Verdana" w:hAnsi="Verdana"/>
          <w:i/>
        </w:rPr>
        <w:t>ReBeCa</w:t>
      </w:r>
      <w:proofErr w:type="spellEnd"/>
      <w:r w:rsidRPr="00DE6FAB">
        <w:rPr>
          <w:rFonts w:ascii="Verdana" w:hAnsi="Verdana"/>
          <w:i/>
        </w:rPr>
        <w:t xml:space="preserve"> mentees</w:t>
      </w:r>
      <w:proofErr w:type="gramStart"/>
      <w:r>
        <w:rPr>
          <w:rFonts w:ascii="Verdana" w:hAnsi="Verdana"/>
          <w:i/>
        </w:rPr>
        <w:t>?,</w:t>
      </w:r>
      <w:proofErr w:type="gramEnd"/>
      <w:r>
        <w:rPr>
          <w:rFonts w:ascii="Verdana" w:hAnsi="Verdana"/>
          <w:i/>
        </w:rPr>
        <w:t xml:space="preserve"> which in line is this circle of </w:t>
      </w:r>
      <w:proofErr w:type="spellStart"/>
      <w:r>
        <w:rPr>
          <w:rFonts w:ascii="Verdana" w:hAnsi="Verdana"/>
          <w:i/>
        </w:rPr>
        <w:t>ReBeCa</w:t>
      </w:r>
      <w:proofErr w:type="spellEnd"/>
      <w:r>
        <w:rPr>
          <w:rFonts w:ascii="Verdana" w:hAnsi="Verdana"/>
          <w:i/>
        </w:rPr>
        <w:t>?</w:t>
      </w:r>
    </w:p>
    <w:p w:rsidR="003A09CA" w:rsidRDefault="00F0180C" w:rsidP="003A09CA">
      <w:pPr>
        <w:ind w:left="1710" w:right="1440"/>
        <w:rPr>
          <w:rFonts w:ascii="Verdana" w:hAnsi="Verdana"/>
        </w:rPr>
      </w:pPr>
      <w:r>
        <w:rPr>
          <w:rFonts w:ascii="Verdana" w:hAnsi="Verdana"/>
        </w:rPr>
        <w:t>1</w:t>
      </w:r>
      <w:r w:rsidR="003A09CA">
        <w:rPr>
          <w:rFonts w:ascii="Verdana" w:hAnsi="Verdana"/>
        </w:rPr>
        <w:t>4</w:t>
      </w:r>
      <w:r>
        <w:rPr>
          <w:rFonts w:ascii="Verdana" w:hAnsi="Verdana"/>
        </w:rPr>
        <w:t>.</w:t>
      </w:r>
      <w:r w:rsidR="003A09CA">
        <w:rPr>
          <w:rFonts w:ascii="Verdana" w:hAnsi="Verdana"/>
        </w:rPr>
        <w:t>40</w:t>
      </w:r>
      <w:r w:rsidR="00745601">
        <w:rPr>
          <w:rFonts w:ascii="Verdana" w:hAnsi="Verdana"/>
        </w:rPr>
        <w:t xml:space="preserve"> </w:t>
      </w:r>
      <w:r w:rsidR="003A09CA">
        <w:rPr>
          <w:rFonts w:ascii="Verdana" w:hAnsi="Verdana"/>
          <w:lang w:val="bg-BG"/>
        </w:rPr>
        <w:t xml:space="preserve">– </w:t>
      </w:r>
      <w:r w:rsidR="003A09CA">
        <w:rPr>
          <w:rFonts w:ascii="Verdana" w:hAnsi="Verdana"/>
        </w:rPr>
        <w:t>What else at EURAXESS is helpful for researchers?</w:t>
      </w:r>
    </w:p>
    <w:p w:rsidR="003A09CA" w:rsidRPr="00F0180C" w:rsidRDefault="003A09CA" w:rsidP="003A09CA">
      <w:pPr>
        <w:pStyle w:val="a6"/>
        <w:numPr>
          <w:ilvl w:val="0"/>
          <w:numId w:val="3"/>
        </w:numPr>
        <w:ind w:right="1440"/>
        <w:rPr>
          <w:rFonts w:ascii="Verdana" w:hAnsi="Verdana"/>
        </w:rPr>
      </w:pPr>
      <w:r w:rsidRPr="00F0180C">
        <w:rPr>
          <w:rFonts w:ascii="Verdana" w:hAnsi="Verdana"/>
        </w:rPr>
        <w:t xml:space="preserve">Online presentation of </w:t>
      </w:r>
      <w:r>
        <w:rPr>
          <w:rFonts w:ascii="Verdana" w:hAnsi="Verdana"/>
        </w:rPr>
        <w:t xml:space="preserve">self assessment tools </w:t>
      </w:r>
    </w:p>
    <w:p w:rsidR="003A09CA" w:rsidRPr="003A09CA" w:rsidRDefault="003A09CA" w:rsidP="003A09CA">
      <w:pPr>
        <w:pStyle w:val="a6"/>
        <w:numPr>
          <w:ilvl w:val="0"/>
          <w:numId w:val="3"/>
        </w:numPr>
        <w:spacing w:line="240" w:lineRule="auto"/>
        <w:ind w:left="2434" w:right="1440"/>
        <w:rPr>
          <w:rFonts w:ascii="Verdana" w:hAnsi="Verdana"/>
          <w:i/>
        </w:rPr>
      </w:pPr>
      <w:r w:rsidRPr="003A09CA">
        <w:rPr>
          <w:rFonts w:ascii="Verdana" w:hAnsi="Verdana"/>
          <w:b/>
          <w:i/>
        </w:rPr>
        <w:t xml:space="preserve">Task 1 </w:t>
      </w:r>
      <w:r w:rsidRPr="003A09CA">
        <w:rPr>
          <w:rFonts w:ascii="Verdana" w:hAnsi="Verdana"/>
        </w:rPr>
        <w:t xml:space="preserve">– </w:t>
      </w:r>
      <w:r w:rsidRPr="003A09CA">
        <w:rPr>
          <w:rFonts w:ascii="Verdana" w:hAnsi="Verdana"/>
          <w:i/>
        </w:rPr>
        <w:t xml:space="preserve">Go </w:t>
      </w:r>
      <w:proofErr w:type="gramStart"/>
      <w:r w:rsidRPr="003A09CA">
        <w:rPr>
          <w:rFonts w:ascii="Verdana" w:hAnsi="Verdana"/>
          <w:i/>
        </w:rPr>
        <w:t>to</w:t>
      </w:r>
      <w:r w:rsidRPr="003A09C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="00FE697D">
        <w:rPr>
          <w:rFonts w:ascii="Verdana" w:hAnsi="Verdana"/>
        </w:rPr>
        <w:t>…</w:t>
      </w:r>
      <w:proofErr w:type="gramEnd"/>
      <w:r w:rsidR="00FE697D">
        <w:rPr>
          <w:rFonts w:ascii="Verdana" w:hAnsi="Verdana"/>
        </w:rPr>
        <w:t>….</w:t>
      </w:r>
      <w:r w:rsidRPr="003A09CA">
        <w:rPr>
          <w:rFonts w:ascii="Verdana" w:hAnsi="Verdana"/>
        </w:rPr>
        <w:t xml:space="preserve">   </w:t>
      </w:r>
      <w:r w:rsidRPr="003A09CA">
        <w:rPr>
          <w:rFonts w:ascii="Verdana" w:hAnsi="Verdana"/>
          <w:i/>
        </w:rPr>
        <w:t xml:space="preserve">Explore the tool, Make a quiz  </w:t>
      </w:r>
    </w:p>
    <w:p w:rsidR="00745601" w:rsidRPr="00FE697D" w:rsidRDefault="003A09CA" w:rsidP="003A09CA">
      <w:pPr>
        <w:pStyle w:val="a6"/>
        <w:numPr>
          <w:ilvl w:val="0"/>
          <w:numId w:val="3"/>
        </w:numPr>
        <w:spacing w:line="240" w:lineRule="auto"/>
        <w:ind w:left="2434" w:right="1440"/>
        <w:rPr>
          <w:rFonts w:ascii="Verdana" w:hAnsi="Verdana"/>
          <w:i/>
        </w:rPr>
      </w:pPr>
      <w:r w:rsidRPr="00FE697D">
        <w:rPr>
          <w:rFonts w:ascii="Verdana" w:hAnsi="Verdana"/>
          <w:b/>
          <w:i/>
        </w:rPr>
        <w:t>Task 2</w:t>
      </w:r>
      <w:r w:rsidRPr="00FE697D">
        <w:rPr>
          <w:rFonts w:ascii="Verdana" w:hAnsi="Verdana"/>
          <w:i/>
        </w:rPr>
        <w:t xml:space="preserve"> – Go </w:t>
      </w:r>
      <w:proofErr w:type="gramStart"/>
      <w:r w:rsidRPr="00FE697D">
        <w:rPr>
          <w:rFonts w:ascii="Verdana" w:hAnsi="Verdana"/>
          <w:i/>
        </w:rPr>
        <w:t xml:space="preserve">to  </w:t>
      </w:r>
      <w:r w:rsidR="00FE697D" w:rsidRPr="00FE697D">
        <w:rPr>
          <w:rFonts w:ascii="Verdana" w:hAnsi="Verdana"/>
        </w:rPr>
        <w:t>…</w:t>
      </w:r>
      <w:proofErr w:type="gramEnd"/>
      <w:r w:rsidR="00FE697D" w:rsidRPr="00FE697D">
        <w:rPr>
          <w:rFonts w:ascii="Verdana" w:hAnsi="Verdana"/>
        </w:rPr>
        <w:t xml:space="preserve">.. </w:t>
      </w:r>
      <w:r w:rsidRPr="00FE697D">
        <w:rPr>
          <w:rFonts w:ascii="Verdana" w:hAnsi="Verdana"/>
          <w:i/>
        </w:rPr>
        <w:t>Find out who is the researcher that created one of the most popular models for comparing cultures, make a note for yourself to which culture you’d like to compare yours</w:t>
      </w:r>
    </w:p>
    <w:p w:rsidR="00AE1057" w:rsidRDefault="00AE1057" w:rsidP="00745601">
      <w:pPr>
        <w:ind w:left="1710" w:right="144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A09CA">
        <w:rPr>
          <w:rFonts w:ascii="Verdana" w:hAnsi="Verdana"/>
        </w:rPr>
        <w:t>1</w:t>
      </w:r>
      <w:r w:rsidR="00781EED">
        <w:rPr>
          <w:rFonts w:ascii="Verdana" w:hAnsi="Verdana"/>
          <w:lang w:val="bg-BG"/>
        </w:rPr>
        <w:t>5</w:t>
      </w:r>
      <w:r w:rsidR="003A09CA">
        <w:rPr>
          <w:rFonts w:ascii="Verdana" w:hAnsi="Verdana"/>
        </w:rPr>
        <w:t xml:space="preserve">.20 </w:t>
      </w:r>
      <w:r w:rsidR="00DE6FAB">
        <w:rPr>
          <w:rFonts w:ascii="Verdana" w:hAnsi="Verdana"/>
        </w:rPr>
        <w:t>–</w:t>
      </w:r>
      <w:r w:rsidR="003A09CA">
        <w:rPr>
          <w:rFonts w:ascii="Verdana" w:hAnsi="Verdana"/>
        </w:rPr>
        <w:t xml:space="preserve"> </w:t>
      </w:r>
      <w:r w:rsidR="00DE6FAB">
        <w:rPr>
          <w:rFonts w:ascii="Verdana" w:hAnsi="Verdana"/>
        </w:rPr>
        <w:t>What is the newest development at EURAXESS?</w:t>
      </w:r>
    </w:p>
    <w:p w:rsidR="00DE6FAB" w:rsidRDefault="00DE6FAB" w:rsidP="00DE6FAB">
      <w:pPr>
        <w:pStyle w:val="a6"/>
        <w:numPr>
          <w:ilvl w:val="0"/>
          <w:numId w:val="5"/>
        </w:numPr>
        <w:ind w:right="1440"/>
        <w:rPr>
          <w:rFonts w:ascii="Verdana" w:hAnsi="Verdana"/>
        </w:rPr>
      </w:pPr>
      <w:r w:rsidRPr="00F0180C">
        <w:rPr>
          <w:rFonts w:ascii="Verdana" w:hAnsi="Verdana"/>
        </w:rPr>
        <w:t xml:space="preserve">Online presentation of </w:t>
      </w:r>
      <w:r>
        <w:rPr>
          <w:rFonts w:ascii="Verdana" w:hAnsi="Verdana"/>
        </w:rPr>
        <w:t>EURAXESS hubs</w:t>
      </w:r>
    </w:p>
    <w:p w:rsidR="004B65FF" w:rsidRDefault="00781EED" w:rsidP="004B65FF">
      <w:pPr>
        <w:ind w:left="1710" w:right="1440"/>
        <w:rPr>
          <w:rFonts w:ascii="Verdana" w:hAnsi="Verdana"/>
        </w:rPr>
      </w:pPr>
      <w:r>
        <w:rPr>
          <w:rFonts w:ascii="Verdana" w:hAnsi="Verdana"/>
          <w:lang w:val="bg-BG"/>
        </w:rPr>
        <w:t>16</w:t>
      </w:r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>10</w:t>
      </w:r>
      <w:r>
        <w:rPr>
          <w:rFonts w:ascii="Verdana" w:hAnsi="Verdana"/>
        </w:rPr>
        <w:t xml:space="preserve"> – Discussion </w:t>
      </w:r>
    </w:p>
    <w:p w:rsidR="004B65FF" w:rsidRPr="004B65FF" w:rsidRDefault="001D23DC" w:rsidP="004B65FF">
      <w:pPr>
        <w:ind w:left="1710" w:right="1440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i/>
        </w:rPr>
        <w:t>S</w:t>
      </w:r>
      <w:r w:rsidR="005B2ECC">
        <w:rPr>
          <w:rFonts w:ascii="Verdana" w:hAnsi="Verdana"/>
          <w:i/>
        </w:rPr>
        <w:t xml:space="preserve">hare your opinion </w:t>
      </w:r>
      <w:r w:rsidR="00AE1057">
        <w:rPr>
          <w:rFonts w:ascii="Verdana" w:hAnsi="Verdana"/>
          <w:i/>
        </w:rPr>
        <w:t>about the webinar at:</w:t>
      </w:r>
    </w:p>
    <w:p w:rsidR="004B65FF" w:rsidRDefault="00AE1057" w:rsidP="004B65F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Verdana" w:hAnsi="Verdana"/>
          <w:i/>
        </w:rPr>
        <w:t xml:space="preserve"> </w:t>
      </w:r>
      <w:hyperlink r:id="rId7" w:tgtFrame="_blank" w:history="1">
        <w:r w:rsidR="004B65FF">
          <w:rPr>
            <w:rStyle w:val="-"/>
            <w:rFonts w:ascii="Helvetica" w:hAnsi="Helvetica"/>
            <w:color w:val="23527C"/>
            <w:sz w:val="21"/>
            <w:szCs w:val="21"/>
            <w:shd w:val="clear" w:color="auto" w:fill="FFFFFF"/>
          </w:rPr>
          <w:t>https://ec.europa.eu/eusurvey/runner/ERATALENTSurvey2ndWebinar</w:t>
        </w:r>
      </w:hyperlink>
    </w:p>
    <w:p w:rsidR="004B65FF" w:rsidRDefault="004B65FF" w:rsidP="004B65FF"/>
    <w:p w:rsidR="00745601" w:rsidRPr="00745601" w:rsidRDefault="00745601" w:rsidP="00745601">
      <w:pPr>
        <w:ind w:left="1710" w:right="1440"/>
        <w:rPr>
          <w:rFonts w:ascii="Verdana" w:hAnsi="Verdana"/>
        </w:rPr>
      </w:pPr>
    </w:p>
    <w:sectPr w:rsidR="00745601" w:rsidRPr="00745601" w:rsidSect="00717FD1">
      <w:headerReference w:type="default" r:id="rId8"/>
      <w:footerReference w:type="default" r:id="rId9"/>
      <w:pgSz w:w="12240" w:h="15840"/>
      <w:pgMar w:top="990" w:right="0" w:bottom="1417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89E" w:rsidRDefault="0084789E" w:rsidP="00FD2F90">
      <w:pPr>
        <w:spacing w:after="0" w:line="240" w:lineRule="auto"/>
      </w:pPr>
      <w:r>
        <w:separator/>
      </w:r>
    </w:p>
  </w:endnote>
  <w:endnote w:type="continuationSeparator" w:id="0">
    <w:p w:rsidR="0084789E" w:rsidRDefault="0084789E" w:rsidP="00FD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FD1" w:rsidRDefault="00717FD1" w:rsidP="00717FD1">
    <w:pPr>
      <w:pStyle w:val="a5"/>
    </w:pPr>
    <w:r>
      <w:rPr>
        <w:noProof/>
      </w:rPr>
      <w:drawing>
        <wp:inline distT="0" distB="0" distL="0" distR="0">
          <wp:extent cx="1921108" cy="429065"/>
          <wp:effectExtent l="19050" t="0" r="2942" b="0"/>
          <wp:docPr id="11" name="Picture 3" descr="D:\SVETLANA\EURAXESS\promo\EC-funded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SVETLANA\EURAXESS\promo\EC-funded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311" cy="4364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17FD1">
      <w:t xml:space="preserve"> </w:t>
    </w:r>
  </w:p>
  <w:p w:rsidR="00717FD1" w:rsidRPr="00380EDB" w:rsidRDefault="00717FD1" w:rsidP="00717FD1">
    <w:pPr>
      <w:pStyle w:val="a5"/>
      <w:rPr>
        <w:sz w:val="20"/>
        <w:szCs w:val="20"/>
      </w:rPr>
    </w:pPr>
    <w:r>
      <w:t xml:space="preserve">  </w:t>
    </w:r>
    <w:r w:rsidR="00380EDB" w:rsidRPr="00380EDB">
      <w:rPr>
        <w:sz w:val="20"/>
        <w:szCs w:val="20"/>
      </w:rPr>
      <w:t xml:space="preserve">EURAXESS project </w:t>
    </w:r>
    <w:r w:rsidRPr="00380EDB">
      <w:rPr>
        <w:sz w:val="20"/>
        <w:szCs w:val="20"/>
      </w:rPr>
      <w:t xml:space="preserve">ERA TALENT is funded by the European Union’s Horizon Europe research and innovation </w:t>
    </w:r>
    <w:proofErr w:type="spellStart"/>
    <w:r w:rsidRPr="00380EDB">
      <w:rPr>
        <w:sz w:val="20"/>
        <w:szCs w:val="20"/>
      </w:rPr>
      <w:t>programme</w:t>
    </w:r>
    <w:proofErr w:type="spellEnd"/>
    <w:r w:rsidRPr="00380EDB">
      <w:rPr>
        <w:sz w:val="20"/>
        <w:szCs w:val="20"/>
      </w:rPr>
      <w:t>, GA No 101103476</w:t>
    </w:r>
  </w:p>
  <w:p w:rsidR="00717FD1" w:rsidRDefault="00717F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89E" w:rsidRDefault="0084789E" w:rsidP="00FD2F90">
      <w:pPr>
        <w:spacing w:after="0" w:line="240" w:lineRule="auto"/>
      </w:pPr>
      <w:r>
        <w:separator/>
      </w:r>
    </w:p>
  </w:footnote>
  <w:footnote w:type="continuationSeparator" w:id="0">
    <w:p w:rsidR="0084789E" w:rsidRDefault="0084789E" w:rsidP="00FD2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F90" w:rsidRDefault="00FD2F90" w:rsidP="00717FD1">
    <w:pPr>
      <w:pStyle w:val="a4"/>
      <w:ind w:left="-1417"/>
    </w:pPr>
    <w:r>
      <w:t xml:space="preserve">                              </w:t>
    </w:r>
    <w:r w:rsidR="00717FD1" w:rsidRPr="00FD2F90">
      <w:rPr>
        <w:noProof/>
      </w:rPr>
      <w:drawing>
        <wp:inline distT="0" distB="0" distL="0" distR="0">
          <wp:extent cx="1118382" cy="1118382"/>
          <wp:effectExtent l="19050" t="0" r="5568" b="0"/>
          <wp:docPr id="8" name="Picture 0" descr="euraxes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axess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2387" cy="1118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5199"/>
    <w:multiLevelType w:val="hybridMultilevel"/>
    <w:tmpl w:val="23D62DA6"/>
    <w:lvl w:ilvl="0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" w15:restartNumberingAfterBreak="0">
    <w:nsid w:val="28312B04"/>
    <w:multiLevelType w:val="hybridMultilevel"/>
    <w:tmpl w:val="EEE0BE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16779BF"/>
    <w:multiLevelType w:val="hybridMultilevel"/>
    <w:tmpl w:val="BA76BF5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395D64F9"/>
    <w:multiLevelType w:val="hybridMultilevel"/>
    <w:tmpl w:val="FFD2C882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 w15:restartNumberingAfterBreak="0">
    <w:nsid w:val="39634231"/>
    <w:multiLevelType w:val="hybridMultilevel"/>
    <w:tmpl w:val="1B74B132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 w15:restartNumberingAfterBreak="0">
    <w:nsid w:val="3A8F310C"/>
    <w:multiLevelType w:val="hybridMultilevel"/>
    <w:tmpl w:val="72D6EA3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90"/>
    <w:rsid w:val="001D23DC"/>
    <w:rsid w:val="002566F6"/>
    <w:rsid w:val="00380EDB"/>
    <w:rsid w:val="003A09CA"/>
    <w:rsid w:val="004B65FF"/>
    <w:rsid w:val="004D5D1E"/>
    <w:rsid w:val="005278F6"/>
    <w:rsid w:val="005831A8"/>
    <w:rsid w:val="005B2ECC"/>
    <w:rsid w:val="005B4D09"/>
    <w:rsid w:val="005E0023"/>
    <w:rsid w:val="00717FD1"/>
    <w:rsid w:val="00745601"/>
    <w:rsid w:val="00781EED"/>
    <w:rsid w:val="00796D2F"/>
    <w:rsid w:val="0084789E"/>
    <w:rsid w:val="00860E6B"/>
    <w:rsid w:val="00AE1057"/>
    <w:rsid w:val="00BF2356"/>
    <w:rsid w:val="00DE6FAB"/>
    <w:rsid w:val="00E06453"/>
    <w:rsid w:val="00F0180C"/>
    <w:rsid w:val="00F55FF7"/>
    <w:rsid w:val="00FD2F90"/>
    <w:rsid w:val="00F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1F2F8B-66BD-426D-BAD9-90908147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2F9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D2F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FD2F90"/>
  </w:style>
  <w:style w:type="paragraph" w:styleId="a5">
    <w:name w:val="footer"/>
    <w:basedOn w:val="a"/>
    <w:link w:val="Char1"/>
    <w:uiPriority w:val="99"/>
    <w:unhideWhenUsed/>
    <w:rsid w:val="00FD2F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D2F90"/>
  </w:style>
  <w:style w:type="character" w:styleId="-">
    <w:name w:val="Hyperlink"/>
    <w:basedOn w:val="a0"/>
    <w:uiPriority w:val="99"/>
    <w:unhideWhenUsed/>
    <w:rsid w:val="00796D2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80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.europa.eu/eusurvey/runner/ERATALENTSurvey2ndWebin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Dimitrova</dc:creator>
  <cp:lastModifiedBy>ziogou</cp:lastModifiedBy>
  <cp:revision>2</cp:revision>
  <dcterms:created xsi:type="dcterms:W3CDTF">2023-10-10T09:37:00Z</dcterms:created>
  <dcterms:modified xsi:type="dcterms:W3CDTF">2023-10-10T09:37:00Z</dcterms:modified>
</cp:coreProperties>
</file>